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1D" w:rsidRDefault="0028261D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28261D" w:rsidRDefault="0028261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EA0056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EA0056">
        <w:rPr>
          <w:rFonts w:ascii="Bookman Old Style" w:hAnsi="Bookman Old Style" w:cs="Arial"/>
          <w:b/>
          <w:bCs/>
          <w:noProof/>
        </w:rPr>
        <w:t>ENGLISH LITERATURE</w:t>
      </w:r>
    </w:p>
    <w:p w:rsidR="0028261D" w:rsidRPr="008909C7" w:rsidRDefault="0028261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 w:rsidRPr="00EA0056">
        <w:rPr>
          <w:rFonts w:ascii="Bookman Old Style" w:hAnsi="Bookman Old Style" w:cs="Arial"/>
          <w:b/>
          <w:noProof/>
        </w:rPr>
        <w:t>FOURTH</w:t>
      </w:r>
      <w:r w:rsidRPr="008909C7">
        <w:rPr>
          <w:rFonts w:ascii="Bookman Old Style" w:hAnsi="Bookman Old Style" w:cs="Arial"/>
          <w:b/>
          <w:noProof/>
        </w:rPr>
        <w:t xml:space="preserve"> </w:t>
      </w:r>
      <w:r w:rsidRPr="008909C7">
        <w:rPr>
          <w:rFonts w:ascii="Bookman Old Style" w:hAnsi="Bookman Old Style" w:cs="Arial"/>
          <w:b/>
        </w:rPr>
        <w:t xml:space="preserve">SEMESTER – </w:t>
      </w:r>
      <w:r w:rsidRPr="00EA0056">
        <w:rPr>
          <w:rFonts w:ascii="Bookman Old Style" w:hAnsi="Bookman Old Style" w:cs="Arial"/>
          <w:b/>
          <w:noProof/>
        </w:rPr>
        <w:t>APRIL 2012</w:t>
      </w:r>
    </w:p>
    <w:p w:rsidR="0028261D" w:rsidRDefault="0028261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EA0056">
        <w:rPr>
          <w:rFonts w:ascii="Bookman Old Style" w:hAnsi="Bookman Old Style" w:cs="Arial"/>
          <w:noProof/>
        </w:rPr>
        <w:t>EL 4812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A0056">
        <w:rPr>
          <w:rFonts w:ascii="Bookman Old Style" w:hAnsi="Bookman Old Style" w:cs="Arial"/>
          <w:noProof/>
        </w:rPr>
        <w:t>NOVEL AND SHORT STORIES FROM 1900</w:t>
      </w:r>
    </w:p>
    <w:p w:rsidR="0028261D" w:rsidRDefault="0028261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8261D" w:rsidRDefault="0028261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28261D" w:rsidRDefault="0028261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EA0056">
        <w:rPr>
          <w:rFonts w:ascii="Bookman Old Style" w:hAnsi="Bookman Old Style" w:cs="Arial"/>
          <w:noProof/>
        </w:rPr>
        <w:t>18-04-2012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8261D" w:rsidRDefault="0028261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EA005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28261D" w:rsidRDefault="0028261D" w:rsidP="008909C7">
      <w:pPr>
        <w:rPr>
          <w:rFonts w:ascii="Bookman Old Style" w:hAnsi="Bookman Old Style"/>
        </w:rPr>
      </w:pPr>
    </w:p>
    <w:p w:rsidR="0028261D" w:rsidRDefault="0028261D" w:rsidP="008909C7">
      <w:pPr>
        <w:rPr>
          <w:rFonts w:ascii="Bookman Old Style" w:hAnsi="Bookman Old Style"/>
        </w:rPr>
      </w:pPr>
      <w:r w:rsidRPr="008909C7">
        <w:rPr>
          <w:rFonts w:ascii="Bookman Old Style" w:hAnsi="Bookman Old Style"/>
        </w:rPr>
        <w:t>I. Answer any Five of the following in about 200 words each:</w:t>
      </w:r>
      <w:r w:rsidRPr="008909C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              </w:t>
      </w:r>
      <w:r w:rsidRPr="008909C7">
        <w:rPr>
          <w:rFonts w:ascii="Bookman Old Style" w:hAnsi="Bookman Old Style"/>
        </w:rPr>
        <w:t>5x8=40</w:t>
      </w:r>
    </w:p>
    <w:p w:rsidR="0028261D" w:rsidRPr="008909C7" w:rsidRDefault="0028261D" w:rsidP="008909C7">
      <w:pPr>
        <w:rPr>
          <w:rFonts w:ascii="Bookman Old Style" w:hAnsi="Bookman Old Style"/>
        </w:rPr>
      </w:pPr>
    </w:p>
    <w:p w:rsidR="0028261D" w:rsidRPr="008909C7" w:rsidRDefault="0028261D" w:rsidP="008909C7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909C7">
        <w:rPr>
          <w:rFonts w:ascii="Bookman Old Style" w:hAnsi="Bookman Old Style"/>
          <w:sz w:val="24"/>
          <w:szCs w:val="24"/>
        </w:rPr>
        <w:t>Demon Lover is a Gothic Story –Elucidate.</w:t>
      </w:r>
    </w:p>
    <w:p w:rsidR="0028261D" w:rsidRPr="008909C7" w:rsidRDefault="0028261D" w:rsidP="008909C7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909C7">
        <w:rPr>
          <w:rFonts w:ascii="Bookman Old Style" w:hAnsi="Bookman Old Style"/>
          <w:sz w:val="24"/>
          <w:szCs w:val="24"/>
        </w:rPr>
        <w:t>Critically comment on the Freudian Complex used by D.H.Lawrence in ‘The Rocking-Horse Winner’.</w:t>
      </w:r>
    </w:p>
    <w:p w:rsidR="0028261D" w:rsidRPr="008909C7" w:rsidRDefault="0028261D" w:rsidP="008909C7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909C7">
        <w:rPr>
          <w:rFonts w:ascii="Bookman Old Style" w:hAnsi="Bookman Old Style"/>
          <w:sz w:val="24"/>
          <w:szCs w:val="24"/>
        </w:rPr>
        <w:t>Write about the role of women in the life of Larry in ‘The Razor’s Edge’.</w:t>
      </w:r>
    </w:p>
    <w:p w:rsidR="0028261D" w:rsidRPr="008909C7" w:rsidRDefault="0028261D" w:rsidP="008909C7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909C7">
        <w:rPr>
          <w:rFonts w:ascii="Bookman Old Style" w:hAnsi="Bookman Old Style"/>
          <w:sz w:val="24"/>
          <w:szCs w:val="24"/>
        </w:rPr>
        <w:t>Evaluate the reasons for the companionship between Louise Scobie and Edward Wilson.</w:t>
      </w:r>
    </w:p>
    <w:p w:rsidR="0028261D" w:rsidRPr="008909C7" w:rsidRDefault="0028261D" w:rsidP="008909C7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909C7">
        <w:rPr>
          <w:rFonts w:ascii="Bookman Old Style" w:hAnsi="Bookman Old Style"/>
          <w:sz w:val="24"/>
          <w:szCs w:val="24"/>
        </w:rPr>
        <w:t>John Updike’s ‘Son’ mirrors hope and despair in the lives of Universal sons – Discuss.</w:t>
      </w:r>
    </w:p>
    <w:p w:rsidR="0028261D" w:rsidRPr="008909C7" w:rsidRDefault="0028261D" w:rsidP="008909C7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909C7">
        <w:rPr>
          <w:rFonts w:ascii="Bookman Old Style" w:hAnsi="Bookman Old Style"/>
          <w:sz w:val="24"/>
          <w:szCs w:val="24"/>
        </w:rPr>
        <w:t>Estimate the character of John in Go Tell it on the Mountain.</w:t>
      </w:r>
    </w:p>
    <w:p w:rsidR="0028261D" w:rsidRPr="008909C7" w:rsidRDefault="0028261D" w:rsidP="008909C7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909C7">
        <w:rPr>
          <w:rFonts w:ascii="Bookman Old Style" w:hAnsi="Bookman Old Style"/>
          <w:sz w:val="24"/>
          <w:szCs w:val="24"/>
        </w:rPr>
        <w:t>Consider Jason Compson as a hardcore materialist.</w:t>
      </w:r>
    </w:p>
    <w:p w:rsidR="0028261D" w:rsidRPr="008909C7" w:rsidRDefault="0028261D" w:rsidP="008909C7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909C7">
        <w:rPr>
          <w:rFonts w:ascii="Bookman Old Style" w:hAnsi="Bookman Old Style"/>
          <w:sz w:val="24"/>
          <w:szCs w:val="24"/>
        </w:rPr>
        <w:t>Consider Tom Robinson as a mocking bird.</w:t>
      </w:r>
    </w:p>
    <w:p w:rsidR="0028261D" w:rsidRPr="008909C7" w:rsidRDefault="0028261D" w:rsidP="008909C7">
      <w:pPr>
        <w:pStyle w:val="ListParagraph"/>
        <w:rPr>
          <w:rFonts w:ascii="Bookman Old Style" w:hAnsi="Bookman Old Style"/>
          <w:sz w:val="24"/>
          <w:szCs w:val="24"/>
        </w:rPr>
      </w:pPr>
    </w:p>
    <w:p w:rsidR="0028261D" w:rsidRPr="008909C7" w:rsidRDefault="0028261D" w:rsidP="008909C7">
      <w:pPr>
        <w:rPr>
          <w:rFonts w:ascii="Bookman Old Style" w:hAnsi="Bookman Old Style"/>
        </w:rPr>
      </w:pPr>
    </w:p>
    <w:p w:rsidR="0028261D" w:rsidRDefault="0028261D" w:rsidP="008909C7">
      <w:pPr>
        <w:rPr>
          <w:rFonts w:ascii="Bookman Old Style" w:hAnsi="Bookman Old Style"/>
        </w:rPr>
      </w:pPr>
      <w:r w:rsidRPr="008909C7">
        <w:rPr>
          <w:rFonts w:ascii="Bookman Old Style" w:hAnsi="Bookman Old Style"/>
        </w:rPr>
        <w:t>II. Answer the following in about 400 words each:</w:t>
      </w:r>
      <w:r w:rsidRPr="008909C7">
        <w:rPr>
          <w:rFonts w:ascii="Bookman Old Style" w:hAnsi="Bookman Old Style"/>
        </w:rPr>
        <w:tab/>
      </w:r>
      <w:r w:rsidRPr="008909C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           </w:t>
      </w:r>
      <w:r w:rsidRPr="008909C7">
        <w:rPr>
          <w:rFonts w:ascii="Bookman Old Style" w:hAnsi="Bookman Old Style"/>
        </w:rPr>
        <w:t>3x20=60</w:t>
      </w:r>
    </w:p>
    <w:p w:rsidR="0028261D" w:rsidRPr="008909C7" w:rsidRDefault="0028261D" w:rsidP="008909C7">
      <w:pPr>
        <w:rPr>
          <w:rFonts w:ascii="Bookman Old Style" w:hAnsi="Bookman Old Style"/>
        </w:rPr>
      </w:pPr>
    </w:p>
    <w:p w:rsidR="0028261D" w:rsidRPr="008909C7" w:rsidRDefault="0028261D" w:rsidP="008909C7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909C7">
        <w:rPr>
          <w:rFonts w:ascii="Bookman Old Style" w:hAnsi="Bookman Old Style"/>
          <w:sz w:val="24"/>
          <w:szCs w:val="24"/>
        </w:rPr>
        <w:t>How does Graham Greene highlight the theme of pride and failure in The Heart of the Matter?</w:t>
      </w:r>
    </w:p>
    <w:p w:rsidR="0028261D" w:rsidRPr="008909C7" w:rsidRDefault="0028261D" w:rsidP="008909C7">
      <w:pPr>
        <w:jc w:val="center"/>
        <w:rPr>
          <w:rFonts w:ascii="Bookman Old Style" w:hAnsi="Bookman Old Style"/>
        </w:rPr>
      </w:pPr>
      <w:r w:rsidRPr="008909C7">
        <w:rPr>
          <w:rFonts w:ascii="Bookman Old Style" w:hAnsi="Bookman Old Style"/>
        </w:rPr>
        <w:t>(Or)</w:t>
      </w:r>
    </w:p>
    <w:p w:rsidR="0028261D" w:rsidRPr="008909C7" w:rsidRDefault="0028261D" w:rsidP="008909C7">
      <w:pPr>
        <w:pStyle w:val="ListParagraph"/>
        <w:rPr>
          <w:rFonts w:ascii="Bookman Old Style" w:hAnsi="Bookman Old Style"/>
          <w:sz w:val="24"/>
          <w:szCs w:val="24"/>
        </w:rPr>
      </w:pPr>
      <w:r w:rsidRPr="008909C7">
        <w:rPr>
          <w:rFonts w:ascii="Bookman Old Style" w:hAnsi="Bookman Old Style"/>
          <w:sz w:val="24"/>
          <w:szCs w:val="24"/>
        </w:rPr>
        <w:t>Examine the symbolism employed by D.H.Lawrence in ‘The Rocking-Horse Winner’.</w:t>
      </w:r>
    </w:p>
    <w:p w:rsidR="0028261D" w:rsidRPr="008909C7" w:rsidRDefault="0028261D" w:rsidP="008909C7">
      <w:pPr>
        <w:rPr>
          <w:rFonts w:ascii="Bookman Old Style" w:hAnsi="Bookman Old Style"/>
        </w:rPr>
      </w:pPr>
    </w:p>
    <w:p w:rsidR="0028261D" w:rsidRPr="008909C7" w:rsidRDefault="0028261D" w:rsidP="008909C7">
      <w:pPr>
        <w:pStyle w:val="ListParagraph"/>
        <w:numPr>
          <w:ilvl w:val="0"/>
          <w:numId w:val="11"/>
        </w:numPr>
        <w:tabs>
          <w:tab w:val="left" w:pos="81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8909C7">
        <w:rPr>
          <w:rFonts w:ascii="Bookman Old Style" w:hAnsi="Bookman Old Style"/>
          <w:sz w:val="24"/>
          <w:szCs w:val="24"/>
        </w:rPr>
        <w:t>How does Harper Lee present one man’s struggle for justice against race and class?</w:t>
      </w:r>
    </w:p>
    <w:p w:rsidR="0028261D" w:rsidRPr="008909C7" w:rsidRDefault="0028261D" w:rsidP="008909C7">
      <w:pPr>
        <w:jc w:val="center"/>
        <w:rPr>
          <w:rFonts w:ascii="Bookman Old Style" w:hAnsi="Bookman Old Style"/>
        </w:rPr>
      </w:pPr>
      <w:r w:rsidRPr="008909C7">
        <w:rPr>
          <w:rFonts w:ascii="Bookman Old Style" w:hAnsi="Bookman Old Style"/>
        </w:rPr>
        <w:t>(Or)</w:t>
      </w:r>
    </w:p>
    <w:p w:rsidR="0028261D" w:rsidRPr="008909C7" w:rsidRDefault="0028261D" w:rsidP="008909C7">
      <w:pPr>
        <w:pStyle w:val="ListParagraph"/>
        <w:rPr>
          <w:rFonts w:ascii="Bookman Old Style" w:hAnsi="Bookman Old Style"/>
          <w:sz w:val="24"/>
          <w:szCs w:val="24"/>
        </w:rPr>
      </w:pPr>
      <w:r w:rsidRPr="008909C7">
        <w:rPr>
          <w:rFonts w:ascii="Bookman Old Style" w:hAnsi="Bookman Old Style"/>
          <w:sz w:val="24"/>
          <w:szCs w:val="24"/>
        </w:rPr>
        <w:t>Critically evaluate the different reactions of Compson brothers Benji, Quentin and Jason to the life of Caddy.</w:t>
      </w:r>
    </w:p>
    <w:p w:rsidR="0028261D" w:rsidRPr="008909C7" w:rsidRDefault="0028261D" w:rsidP="008909C7">
      <w:pPr>
        <w:rPr>
          <w:rFonts w:ascii="Bookman Old Style" w:hAnsi="Bookman Old Style"/>
        </w:rPr>
      </w:pPr>
    </w:p>
    <w:p w:rsidR="0028261D" w:rsidRPr="008909C7" w:rsidRDefault="0028261D" w:rsidP="008909C7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ind w:left="270" w:firstLine="180"/>
        <w:rPr>
          <w:rFonts w:ascii="Bookman Old Style" w:hAnsi="Bookman Old Style"/>
          <w:sz w:val="24"/>
          <w:szCs w:val="24"/>
        </w:rPr>
      </w:pPr>
      <w:r w:rsidRPr="008909C7">
        <w:rPr>
          <w:rFonts w:ascii="Bookman Old Style" w:hAnsi="Bookman Old Style"/>
          <w:sz w:val="24"/>
          <w:szCs w:val="24"/>
        </w:rPr>
        <w:t xml:space="preserve">George Orwell’s Animal Farm is Political Satire-Elucidate. </w:t>
      </w:r>
    </w:p>
    <w:p w:rsidR="0028261D" w:rsidRPr="008909C7" w:rsidRDefault="0028261D" w:rsidP="008909C7">
      <w:pPr>
        <w:jc w:val="center"/>
        <w:rPr>
          <w:rFonts w:ascii="Bookman Old Style" w:hAnsi="Bookman Old Style"/>
        </w:rPr>
      </w:pPr>
      <w:r w:rsidRPr="008909C7">
        <w:rPr>
          <w:rFonts w:ascii="Bookman Old Style" w:hAnsi="Bookman Old Style"/>
        </w:rPr>
        <w:t>(Or)</w:t>
      </w:r>
    </w:p>
    <w:p w:rsidR="0028261D" w:rsidRDefault="0028261D" w:rsidP="008909C7">
      <w:pPr>
        <w:pStyle w:val="ListParagraph"/>
        <w:rPr>
          <w:rFonts w:ascii="Bookman Old Style" w:hAnsi="Bookman Old Style"/>
          <w:sz w:val="24"/>
          <w:szCs w:val="24"/>
        </w:rPr>
      </w:pPr>
      <w:r w:rsidRPr="008909C7">
        <w:rPr>
          <w:rFonts w:ascii="Bookman Old Style" w:hAnsi="Bookman Old Style"/>
          <w:sz w:val="24"/>
          <w:szCs w:val="24"/>
        </w:rPr>
        <w:t xml:space="preserve">‘One Flew over the Cuckoo’s Nest’ is a struggle between power and freedom –Discuss  </w:t>
      </w:r>
    </w:p>
    <w:p w:rsidR="0028261D" w:rsidRDefault="0028261D" w:rsidP="008909C7">
      <w:pPr>
        <w:pStyle w:val="ListParagraph"/>
        <w:jc w:val="center"/>
        <w:rPr>
          <w:rFonts w:ascii="Bookman Old Style" w:hAnsi="Bookman Old Style"/>
          <w:sz w:val="24"/>
          <w:szCs w:val="24"/>
        </w:rPr>
        <w:sectPr w:rsidR="0028261D" w:rsidSect="0028261D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  <w:sz w:val="24"/>
          <w:szCs w:val="24"/>
        </w:rPr>
        <w:t>*******</w:t>
      </w:r>
    </w:p>
    <w:p w:rsidR="0028261D" w:rsidRPr="008909C7" w:rsidRDefault="0028261D" w:rsidP="008909C7">
      <w:pPr>
        <w:pStyle w:val="ListParagraph"/>
        <w:jc w:val="center"/>
        <w:rPr>
          <w:rFonts w:ascii="Bookman Old Style" w:hAnsi="Bookman Old Style"/>
          <w:sz w:val="24"/>
          <w:szCs w:val="24"/>
        </w:rPr>
      </w:pPr>
    </w:p>
    <w:sectPr w:rsidR="0028261D" w:rsidRPr="008909C7" w:rsidSect="0028261D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61D" w:rsidRDefault="0028261D">
      <w:r>
        <w:separator/>
      </w:r>
    </w:p>
  </w:endnote>
  <w:endnote w:type="continuationSeparator" w:id="1">
    <w:p w:rsidR="0028261D" w:rsidRDefault="00282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140EC028-8B26-4317-BF1B-45D0654E667D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8182D188-03B8-4BEC-8B9D-B5D92CA1DDB5}"/>
    <w:embedBold r:id="rId3" w:fontKey="{E60D47DD-B9C9-4C6A-AFBF-E74C81C04D3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0B5B6166-3F33-4786-AA1E-7A021B61DFD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1D" w:rsidRDefault="002826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261D" w:rsidRDefault="002826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1D" w:rsidRDefault="0028261D">
    <w:pPr>
      <w:pStyle w:val="Footer"/>
      <w:framePr w:wrap="around" w:vAnchor="text" w:hAnchor="margin" w:xAlign="right" w:y="1"/>
      <w:rPr>
        <w:rStyle w:val="PageNumber"/>
      </w:rPr>
    </w:pPr>
  </w:p>
  <w:p w:rsidR="0028261D" w:rsidRDefault="0028261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61D" w:rsidRDefault="0028261D">
      <w:r>
        <w:separator/>
      </w:r>
    </w:p>
  </w:footnote>
  <w:footnote w:type="continuationSeparator" w:id="1">
    <w:p w:rsidR="0028261D" w:rsidRDefault="00282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14FE5"/>
    <w:multiLevelType w:val="hybridMultilevel"/>
    <w:tmpl w:val="8C4CA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822D7"/>
    <w:rsid w:val="0028261D"/>
    <w:rsid w:val="002E52BB"/>
    <w:rsid w:val="0031563B"/>
    <w:rsid w:val="005D3CCA"/>
    <w:rsid w:val="00635FB1"/>
    <w:rsid w:val="006C3226"/>
    <w:rsid w:val="00721D8D"/>
    <w:rsid w:val="0076064A"/>
    <w:rsid w:val="007D0A0A"/>
    <w:rsid w:val="007E2D2D"/>
    <w:rsid w:val="00861A6F"/>
    <w:rsid w:val="008909C7"/>
    <w:rsid w:val="00AC1E67"/>
    <w:rsid w:val="00B06DB3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2012-04-13T05:39:00Z</cp:lastPrinted>
  <dcterms:created xsi:type="dcterms:W3CDTF">2012-04-13T05:40:00Z</dcterms:created>
  <dcterms:modified xsi:type="dcterms:W3CDTF">2012-04-13T05:41:00Z</dcterms:modified>
</cp:coreProperties>
</file>